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181.0" w:type="dxa"/>
        <w:jc w:val="left"/>
        <w:tblInd w:w="-385.0" w:type="dxa"/>
        <w:tblLayout w:type="fixed"/>
        <w:tblLook w:val="0000"/>
      </w:tblPr>
      <w:tblGrid>
        <w:gridCol w:w="3337"/>
        <w:gridCol w:w="4961"/>
        <w:gridCol w:w="1883"/>
        <w:tblGridChange w:id="0">
          <w:tblGrid>
            <w:gridCol w:w="3337"/>
            <w:gridCol w:w="4961"/>
            <w:gridCol w:w="1883"/>
          </w:tblGrid>
        </w:tblGridChange>
      </w:tblGrid>
      <w:tr>
        <w:trPr>
          <w:cantSplit w:val="0"/>
          <w:trHeight w:val="24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02">
            <w:pPr>
              <w:ind w:right="-91"/>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Dependencia:</w:t>
            </w:r>
            <w:r w:rsidDel="00000000" w:rsidR="00000000" w:rsidRPr="00000000">
              <w:rPr>
                <w:rtl w:val="0"/>
              </w:rPr>
            </w:r>
          </w:p>
          <w:p w:rsidR="00000000" w:rsidDel="00000000" w:rsidP="00000000" w:rsidRDefault="00000000" w:rsidRPr="00000000" w14:paraId="00000003">
            <w:pPr>
              <w:ind w:right="-91"/>
              <w:rPr>
                <w:rFonts w:ascii="Arial" w:cs="Arial" w:eastAsia="Arial" w:hAnsi="Arial"/>
                <w:sz w:val="22"/>
                <w:szCs w:val="22"/>
              </w:rPr>
            </w:pPr>
            <w:r w:rsidDel="00000000" w:rsidR="00000000" w:rsidRPr="00000000">
              <w:rPr>
                <w:rFonts w:ascii="Arial" w:cs="Arial" w:eastAsia="Arial" w:hAnsi="Arial"/>
                <w:sz w:val="22"/>
                <w:szCs w:val="22"/>
                <w:rtl w:val="0"/>
              </w:rPr>
              <w:t xml:space="preserve">DDPJ</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4">
            <w:pPr>
              <w:ind w:right="-91"/>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Objetivo de la reunión:</w:t>
            </w:r>
            <w:r w:rsidDel="00000000" w:rsidR="00000000" w:rsidRPr="00000000">
              <w:rPr>
                <w:rFonts w:ascii="Arial" w:cs="Arial" w:eastAsia="Arial" w:hAnsi="Arial"/>
                <w:sz w:val="22"/>
                <w:szCs w:val="22"/>
                <w:rtl w:val="0"/>
              </w:rPr>
              <w:t xml:space="preserve"> Seguimiento actividades ODCLA - Julio</w:t>
            </w:r>
          </w:p>
        </w:tc>
      </w:tr>
      <w:tr>
        <w:trPr>
          <w:cantSplit w:val="0"/>
          <w:trHeight w:val="24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06">
            <w:pPr>
              <w:ind w:right="-91"/>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Fecha:</w:t>
            </w:r>
            <w:r w:rsidDel="00000000" w:rsidR="00000000" w:rsidRPr="00000000">
              <w:rPr>
                <w:rFonts w:ascii="Arial" w:cs="Arial" w:eastAsia="Arial" w:hAnsi="Arial"/>
                <w:sz w:val="22"/>
                <w:szCs w:val="22"/>
                <w:rtl w:val="0"/>
              </w:rPr>
              <w:t xml:space="preserve"> 15 de julio de 2026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07">
            <w:pPr>
              <w:ind w:right="-91"/>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ind w:right="-91"/>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Lugar:  </w:t>
            </w:r>
            <w:r w:rsidDel="00000000" w:rsidR="00000000" w:rsidRPr="00000000">
              <w:rPr>
                <w:rFonts w:ascii="Arial" w:cs="Arial" w:eastAsia="Arial" w:hAnsi="Arial"/>
                <w:sz w:val="22"/>
                <w:szCs w:val="22"/>
                <w:rtl w:val="0"/>
              </w:rPr>
              <w:t xml:space="preserve">Meet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9">
            <w:pPr>
              <w:ind w:right="-91"/>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ind w:right="-91"/>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Hora: </w:t>
            </w:r>
            <w:r w:rsidDel="00000000" w:rsidR="00000000" w:rsidRPr="00000000">
              <w:rPr>
                <w:rFonts w:ascii="Arial" w:cs="Arial" w:eastAsia="Arial" w:hAnsi="Arial"/>
                <w:sz w:val="22"/>
                <w:szCs w:val="22"/>
                <w:rtl w:val="0"/>
              </w:rPr>
              <w:t xml:space="preserve">9:30 a.m.</w:t>
            </w:r>
          </w:p>
          <w:p w:rsidR="00000000" w:rsidDel="00000000" w:rsidP="00000000" w:rsidRDefault="00000000" w:rsidRPr="00000000" w14:paraId="0000000B">
            <w:pPr>
              <w:ind w:right="-91"/>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0C">
      <w:pPr>
        <w:ind w:right="-91" w:hanging="360"/>
        <w:rPr>
          <w:rFonts w:ascii="Arial" w:cs="Arial" w:eastAsia="Arial" w:hAnsi="Arial"/>
          <w:sz w:val="22"/>
          <w:szCs w:val="22"/>
        </w:rPr>
      </w:pPr>
      <w:r w:rsidDel="00000000" w:rsidR="00000000" w:rsidRPr="00000000">
        <w:rPr>
          <w:rtl w:val="0"/>
        </w:rPr>
      </w:r>
    </w:p>
    <w:tbl>
      <w:tblPr>
        <w:tblStyle w:val="Table2"/>
        <w:tblW w:w="10215.0" w:type="dxa"/>
        <w:jc w:val="left"/>
        <w:tblInd w:w="-446.0" w:type="dxa"/>
        <w:tblLayout w:type="fixed"/>
        <w:tblLook w:val="0000"/>
      </w:tblPr>
      <w:tblGrid>
        <w:gridCol w:w="2175"/>
        <w:gridCol w:w="1665"/>
        <w:gridCol w:w="1140"/>
        <w:gridCol w:w="1695"/>
        <w:gridCol w:w="3540"/>
        <w:tblGridChange w:id="0">
          <w:tblGrid>
            <w:gridCol w:w="2175"/>
            <w:gridCol w:w="1665"/>
            <w:gridCol w:w="1140"/>
            <w:gridCol w:w="1695"/>
            <w:gridCol w:w="3540"/>
          </w:tblGrid>
        </w:tblGridChange>
      </w:tblGrid>
      <w:tr>
        <w:trPr>
          <w:cantSplit w:val="0"/>
          <w:trHeight w:val="225" w:hRule="atLeast"/>
          <w:tblHeader w:val="0"/>
        </w:trPr>
        <w:tc>
          <w:tcPr>
            <w:gridSpan w:val="5"/>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D">
            <w:pPr>
              <w:ind w:right="-91"/>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Participantes</w:t>
            </w:r>
            <w:r w:rsidDel="00000000" w:rsidR="00000000" w:rsidRPr="00000000">
              <w:rPr>
                <w:rtl w:val="0"/>
              </w:rPr>
            </w:r>
          </w:p>
        </w:tc>
      </w:tr>
      <w:tr>
        <w:trPr>
          <w:cantSplit w:val="1"/>
          <w:trHeight w:val="254"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2">
            <w:pPr>
              <w:ind w:right="-91"/>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Nombre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3">
            <w:pPr>
              <w:ind w:left="-1150" w:right="-91" w:firstLine="1150"/>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Área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4">
            <w:pPr>
              <w:ind w:right="-91"/>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Entidad</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5">
            <w:pPr>
              <w:ind w:right="-91"/>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Teléfono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6">
            <w:pPr>
              <w:ind w:right="-91"/>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Correo</w:t>
            </w:r>
            <w:r w:rsidDel="00000000" w:rsidR="00000000" w:rsidRPr="00000000">
              <w:rPr>
                <w:rtl w:val="0"/>
              </w:rPr>
            </w:r>
          </w:p>
        </w:tc>
      </w:tr>
      <w:tr>
        <w:trPr>
          <w:cantSplit w:val="1"/>
          <w:trHeight w:val="423"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7">
            <w:pPr>
              <w:jc w:val="center"/>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María Fernanda Cruz Rodríguez</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DDPJ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SJD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6013813000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mfcruz@secretariajuridica.gov.co</w:t>
            </w:r>
          </w:p>
        </w:tc>
      </w:tr>
      <w:tr>
        <w:trPr>
          <w:cantSplit w:val="1"/>
          <w:trHeight w:val="423"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C">
            <w:pPr>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Carlos Eduardo Gechem Sarmiento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DDPJ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SJD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6013813000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0">
            <w:pPr>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cegechems@secretariajuridica.gov.co</w:t>
            </w:r>
            <w:r w:rsidDel="00000000" w:rsidR="00000000" w:rsidRPr="00000000">
              <w:rPr>
                <w:rtl w:val="0"/>
              </w:rPr>
            </w:r>
          </w:p>
        </w:tc>
      </w:tr>
      <w:tr>
        <w:trPr>
          <w:cantSplit w:val="1"/>
          <w:trHeight w:val="423"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Felipe Chaves Martínez</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DDPJ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SJD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6013813000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5">
            <w:pPr>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fchavesm@secretariajuridica.gov.co</w:t>
            </w:r>
            <w:r w:rsidDel="00000000" w:rsidR="00000000" w:rsidRPr="00000000">
              <w:rPr>
                <w:rtl w:val="0"/>
              </w:rPr>
            </w:r>
          </w:p>
        </w:tc>
      </w:tr>
    </w:tbl>
    <w:p w:rsidR="00000000" w:rsidDel="00000000" w:rsidP="00000000" w:rsidRDefault="00000000" w:rsidRPr="00000000" w14:paraId="00000026">
      <w:pPr>
        <w:ind w:right="-91"/>
        <w:rPr>
          <w:rFonts w:ascii="Arial" w:cs="Arial" w:eastAsia="Arial" w:hAnsi="Arial"/>
          <w:sz w:val="22"/>
          <w:szCs w:val="22"/>
        </w:rPr>
      </w:pPr>
      <w:r w:rsidDel="00000000" w:rsidR="00000000" w:rsidRPr="00000000">
        <w:rPr>
          <w:rtl w:val="0"/>
        </w:rPr>
      </w:r>
    </w:p>
    <w:tbl>
      <w:tblPr>
        <w:tblStyle w:val="Table3"/>
        <w:tblW w:w="10242.0" w:type="dxa"/>
        <w:jc w:val="left"/>
        <w:tblInd w:w="-446.0" w:type="dxa"/>
        <w:tblLayout w:type="fixed"/>
        <w:tblLook w:val="0000"/>
      </w:tblPr>
      <w:tblGrid>
        <w:gridCol w:w="10242"/>
        <w:tblGridChange w:id="0">
          <w:tblGrid>
            <w:gridCol w:w="10242"/>
          </w:tblGrid>
        </w:tblGridChange>
      </w:tblGrid>
      <w:tr>
        <w:trPr>
          <w:cantSplit w:val="0"/>
          <w:trHeight w:val="47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7">
            <w:pPr>
              <w:tabs>
                <w:tab w:val="left" w:leader="none" w:pos="650"/>
              </w:tabs>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Desarrollo:</w:t>
            </w:r>
            <w:r w:rsidDel="00000000" w:rsidR="00000000" w:rsidRPr="00000000">
              <w:rPr>
                <w:rtl w:val="0"/>
              </w:rPr>
            </w:r>
          </w:p>
        </w:tc>
      </w:tr>
      <w:tr>
        <w:trPr>
          <w:cantSplit w:val="0"/>
          <w:trHeight w:val="6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María Fernanda Cruz Rodríguez realizó seguimiento al cumplimiento de las actividades y entregables programados para julio por parte del equipo del Observatorio. Durante la reunión se verificó el avance de las actividades de Carlos Gechem y Felipe Chaves previstas en el plan de trabajo de julio.</w:t>
            </w:r>
          </w:p>
          <w:p w:rsidR="00000000" w:rsidDel="00000000" w:rsidP="00000000" w:rsidRDefault="00000000" w:rsidRPr="00000000" w14:paraId="00000029">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Durante la sesión se verificó el estado de las líneas de investigación, las circulares objeto de actualización y los videos del ODCLA. </w:t>
            </w:r>
          </w:p>
          <w:p w:rsidR="00000000" w:rsidDel="00000000" w:rsidP="00000000" w:rsidRDefault="00000000" w:rsidRPr="00000000" w14:paraId="0000002A">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Además, María Fernanda Cruz dio recomendaciones para la consolidación de los documentos de las líneas de investigación, la actualización de las circulares con base en la información más reciente de las líneas de investigación del ODCLA, la elaboración de los </w:t>
            </w:r>
            <w:r w:rsidDel="00000000" w:rsidR="00000000" w:rsidRPr="00000000">
              <w:rPr>
                <w:rFonts w:ascii="Arial" w:cs="Arial" w:eastAsia="Arial" w:hAnsi="Arial"/>
                <w:i w:val="1"/>
                <w:iCs w:val="1"/>
                <w:sz w:val="22"/>
                <w:szCs w:val="22"/>
                <w:rtl w:val="0"/>
              </w:rPr>
              <w:t xml:space="preserve">briefs</w:t>
            </w:r>
            <w:r w:rsidDel="00000000" w:rsidR="00000000" w:rsidRPr="00000000">
              <w:rPr>
                <w:rFonts w:ascii="Arial" w:cs="Arial" w:eastAsia="Arial" w:hAnsi="Arial"/>
                <w:sz w:val="22"/>
                <w:szCs w:val="22"/>
                <w:rtl w:val="0"/>
              </w:rPr>
              <w:t xml:space="preserve"> y libretos de los videos, y la coordinación de las socializaciones y publicaciones previstas para los próximos meses.</w:t>
            </w:r>
          </w:p>
        </w:tc>
      </w:tr>
      <w:tr>
        <w:trPr>
          <w:cantSplit w:val="0"/>
          <w:trHeight w:val="6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650"/>
              </w:tabs>
              <w:rPr>
                <w:rFonts w:ascii="Arial" w:cs="Arial" w:eastAsia="Arial" w:hAnsi="Arial"/>
                <w:sz w:val="22"/>
                <w:szCs w:val="22"/>
              </w:rPr>
            </w:pPr>
            <w:r w:rsidDel="00000000" w:rsidR="00000000" w:rsidRPr="00000000">
              <w:rPr>
                <w:rFonts w:ascii="Arial" w:cs="Arial" w:eastAsia="Arial" w:hAnsi="Arial"/>
                <w:sz w:val="22"/>
                <w:szCs w:val="22"/>
                <w:rtl w:val="0"/>
              </w:rPr>
              <w:t xml:space="preserve">Compromisos reunión: N/A</w:t>
            </w:r>
          </w:p>
          <w:p w:rsidR="00000000" w:rsidDel="00000000" w:rsidP="00000000" w:rsidRDefault="00000000" w:rsidRPr="00000000" w14:paraId="0000002C">
            <w:pPr>
              <w:tabs>
                <w:tab w:val="left" w:leader="none" w:pos="65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650"/>
              </w:tabs>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650"/>
              </w:tabs>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Participantes:</w:t>
            </w:r>
            <w:r w:rsidDel="00000000" w:rsidR="00000000" w:rsidRPr="00000000">
              <w:rPr>
                <w:rtl w:val="0"/>
              </w:rPr>
            </w:r>
          </w:p>
          <w:p w:rsidR="00000000" w:rsidDel="00000000" w:rsidP="00000000" w:rsidRDefault="00000000" w:rsidRPr="00000000" w14:paraId="0000002F">
            <w:pPr>
              <w:tabs>
                <w:tab w:val="left" w:leader="none" w:pos="650"/>
              </w:tabs>
              <w:jc w:val="both"/>
              <w:rPr>
                <w:rFonts w:ascii="Arial" w:cs="Arial" w:eastAsia="Arial" w:hAnsi="Arial"/>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4171950</wp:posOffset>
                  </wp:positionH>
                  <wp:positionV relativeFrom="paragraph">
                    <wp:posOffset>38100</wp:posOffset>
                  </wp:positionV>
                  <wp:extent cx="1514475" cy="328930"/>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514475" cy="328930"/>
                          </a:xfrm>
                          <a:prstGeom prst="rect"/>
                          <a:ln/>
                        </pic:spPr>
                      </pic:pic>
                    </a:graphicData>
                  </a:graphic>
                </wp:anchor>
              </w:drawing>
            </w:r>
          </w:p>
          <w:p w:rsidR="00000000" w:rsidDel="00000000" w:rsidP="00000000" w:rsidRDefault="00000000" w:rsidRPr="00000000" w14:paraId="00000030">
            <w:pPr>
              <w:tabs>
                <w:tab w:val="left" w:leader="none" w:pos="650"/>
              </w:tabs>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Nombre:</w:t>
            </w:r>
            <w:r w:rsidDel="00000000" w:rsidR="00000000" w:rsidRPr="00000000">
              <w:rPr>
                <w:rFonts w:ascii="Arial" w:cs="Arial" w:eastAsia="Arial" w:hAnsi="Arial"/>
                <w:sz w:val="22"/>
                <w:szCs w:val="22"/>
                <w:rtl w:val="0"/>
              </w:rPr>
              <w:t xml:space="preserve"> María Fernanda Cruz Rodríguez                        </w:t>
            </w:r>
            <w:r w:rsidDel="00000000" w:rsidR="00000000" w:rsidRPr="00000000">
              <w:rPr>
                <w:rFonts w:ascii="Arial" w:cs="Arial" w:eastAsia="Arial" w:hAnsi="Arial"/>
                <w:b w:val="1"/>
                <w:bCs w:val="1"/>
                <w:sz w:val="22"/>
                <w:szCs w:val="22"/>
                <w:rtl w:val="0"/>
              </w:rPr>
              <w:t xml:space="preserve">Firma:</w:t>
            </w:r>
          </w:p>
          <w:p w:rsidR="00000000" w:rsidDel="00000000" w:rsidP="00000000" w:rsidRDefault="00000000" w:rsidRPr="00000000" w14:paraId="00000031">
            <w:pPr>
              <w:tabs>
                <w:tab w:val="left" w:leader="none" w:pos="65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tabs>
                <w:tab w:val="left" w:leader="none" w:pos="650"/>
              </w:tabs>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Nombre:</w:t>
            </w:r>
            <w:r w:rsidDel="00000000" w:rsidR="00000000" w:rsidRPr="00000000">
              <w:rPr>
                <w:rFonts w:ascii="Arial" w:cs="Arial" w:eastAsia="Arial" w:hAnsi="Arial"/>
                <w:sz w:val="22"/>
                <w:szCs w:val="22"/>
                <w:rtl w:val="0"/>
              </w:rPr>
              <w:t xml:space="preserve"> Carlos Eduardo Gechem Sarmiento                   </w:t>
            </w:r>
            <w:r w:rsidDel="00000000" w:rsidR="00000000" w:rsidRPr="00000000">
              <w:rPr>
                <w:rFonts w:ascii="Arial" w:cs="Arial" w:eastAsia="Arial" w:hAnsi="Arial"/>
                <w:b w:val="1"/>
                <w:bCs w:val="1"/>
                <w:sz w:val="22"/>
                <w:szCs w:val="22"/>
                <w:rtl w:val="0"/>
              </w:rPr>
              <w:t xml:space="preserve">Firma: </w:t>
            </w:r>
            <w:r w:rsidDel="00000000" w:rsidR="00000000" w:rsidRPr="00000000">
              <w:rPr>
                <w:rFonts w:ascii="Arial" w:cs="Arial" w:eastAsia="Arial" w:hAnsi="Arial"/>
                <w:b w:val="1"/>
                <w:bCs w:val="1"/>
                <w:sz w:val="22"/>
                <w:szCs w:val="22"/>
              </w:rPr>
              <w:drawing>
                <wp:inline distB="114300" distT="114300" distL="114300" distR="114300">
                  <wp:extent cx="414208" cy="1507257"/>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rot="16200000">
                            <a:off x="0" y="0"/>
                            <a:ext cx="414208" cy="1507257"/>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tabs>
                <w:tab w:val="left" w:leader="none" w:pos="65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tabs>
                <w:tab w:val="left" w:leader="none" w:pos="650"/>
              </w:tabs>
              <w:jc w:val="both"/>
              <w:rPr>
                <w:rFonts w:ascii="Arial" w:cs="Arial" w:eastAsia="Arial" w:hAnsi="Arial"/>
                <w:b w:val="1"/>
                <w:bCs w:val="1"/>
                <w:sz w:val="22"/>
                <w:szCs w:val="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4114800</wp:posOffset>
                  </wp:positionH>
                  <wp:positionV relativeFrom="paragraph">
                    <wp:posOffset>114300</wp:posOffset>
                  </wp:positionV>
                  <wp:extent cx="482226" cy="378456"/>
                  <wp:effectExtent b="0" l="0" r="0" t="0"/>
                  <wp:wrapSquare wrapText="bothSides" distB="114300" distT="114300" distL="114300" distR="114300"/>
                  <wp:docPr id="4"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482226" cy="378456"/>
                          </a:xfrm>
                          <a:prstGeom prst="rect"/>
                          <a:ln/>
                        </pic:spPr>
                      </pic:pic>
                    </a:graphicData>
                  </a:graphic>
                </wp:anchor>
              </w:drawing>
            </w:r>
          </w:p>
          <w:p w:rsidR="00000000" w:rsidDel="00000000" w:rsidP="00000000" w:rsidRDefault="00000000" w:rsidRPr="00000000" w14:paraId="00000035">
            <w:pPr>
              <w:tabs>
                <w:tab w:val="left" w:leader="none" w:pos="650"/>
              </w:tabs>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Nombre: </w:t>
            </w:r>
            <w:r w:rsidDel="00000000" w:rsidR="00000000" w:rsidRPr="00000000">
              <w:rPr>
                <w:rFonts w:ascii="Arial" w:cs="Arial" w:eastAsia="Arial" w:hAnsi="Arial"/>
                <w:sz w:val="22"/>
                <w:szCs w:val="22"/>
                <w:rtl w:val="0"/>
              </w:rPr>
              <w:t xml:space="preserve">Felipe Chaves Martínez                                     </w:t>
            </w:r>
            <w:r w:rsidDel="00000000" w:rsidR="00000000" w:rsidRPr="00000000">
              <w:rPr>
                <w:rFonts w:ascii="Arial" w:cs="Arial" w:eastAsia="Arial" w:hAnsi="Arial"/>
                <w:b w:val="1"/>
                <w:bCs w:val="1"/>
                <w:sz w:val="22"/>
                <w:szCs w:val="22"/>
                <w:rtl w:val="0"/>
              </w:rPr>
              <w:t xml:space="preserve"> Firma: </w:t>
            </w:r>
          </w:p>
          <w:p w:rsidR="00000000" w:rsidDel="00000000" w:rsidP="00000000" w:rsidRDefault="00000000" w:rsidRPr="00000000" w14:paraId="00000036">
            <w:pPr>
              <w:tabs>
                <w:tab w:val="left" w:leader="none" w:pos="65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tabs>
                <w:tab w:val="left" w:leader="none" w:pos="650"/>
              </w:tabs>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38">
      <w:pPr>
        <w:ind w:left="-426" w:right="-91" w:firstLine="0"/>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ind w:left="-426" w:right="-91"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Anexo</w:t>
      </w:r>
      <w:r w:rsidDel="00000000" w:rsidR="00000000" w:rsidRPr="00000000">
        <w:rPr>
          <w:rFonts w:ascii="Arial" w:cs="Arial" w:eastAsia="Arial" w:hAnsi="Arial"/>
          <w:sz w:val="22"/>
          <w:szCs w:val="22"/>
          <w:rtl w:val="0"/>
        </w:rPr>
        <w:t xml:space="preserve">: se adjunta el pantallazo de la reunión.</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3A">
      <w:pPr>
        <w:ind w:left="-426" w:right="-91" w:firstLine="0"/>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B">
      <w:pPr>
        <w:ind w:left="-426" w:right="-91" w:firstLine="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Registro de asistencia: </w:t>
      </w:r>
      <w:hyperlink r:id="rId10">
        <w:r w:rsidDel="00000000" w:rsidR="00000000" w:rsidRPr="00000000">
          <w:rPr>
            <w:rFonts w:ascii="Arial" w:cs="Arial" w:eastAsia="Arial" w:hAnsi="Arial"/>
            <w:color w:val="1155cc"/>
            <w:sz w:val="22"/>
            <w:szCs w:val="22"/>
            <w:u w:val="single"/>
            <w:rtl w:val="0"/>
          </w:rPr>
          <w:t xml:space="preserve">https://docs.google.com/forms/d/e/1FAIpQLSeHn0zbYSBEjviifawYB1dYEKuMTFK8m5OkmNwDvNC6FGN_6Q/viewform?usp=sharing&amp;ouid=103897482152794568359</w:t>
        </w:r>
      </w:hyperlink>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3C">
      <w:pPr>
        <w:ind w:left="-426" w:right="-91"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ind w:right="-91"/>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ind w:left="-426" w:right="-91" w:firstLine="0"/>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1974657" cy="4296785"/>
            <wp:effectExtent b="0" l="0" r="0" t="0"/>
            <wp:docPr id="6"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1974657" cy="4296785"/>
                    </a:xfrm>
                    <a:prstGeom prst="rect"/>
                    <a:ln/>
                  </pic:spPr>
                </pic:pic>
              </a:graphicData>
            </a:graphic>
          </wp:inline>
        </w:drawing>
      </w:r>
      <w:r w:rsidDel="00000000" w:rsidR="00000000" w:rsidRPr="00000000">
        <w:rPr>
          <w:rtl w:val="0"/>
        </w:rPr>
      </w:r>
    </w:p>
    <w:sectPr>
      <w:headerReference r:id="rId12" w:type="default"/>
      <w:footerReference r:id="rId13" w:type="default"/>
      <w:pgSz w:h="15840" w:w="12240" w:orient="portrait"/>
      <w:pgMar w:bottom="1134" w:top="799" w:left="1531" w:right="1531" w:header="851"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Pr>
      <w:drawing>
        <wp:inline distB="0" distT="0" distL="114300" distR="114300">
          <wp:extent cx="3599815" cy="89535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599815" cy="89535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CLASIFICACIÓN DE LA INFORMACIÓN: PÚBLICA CLASIFICADA</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2311300-FT-011 Versión 01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166.0" w:type="dxa"/>
      <w:jc w:val="left"/>
      <w:tblInd w:w="-385.0" w:type="dxa"/>
      <w:tblLayout w:type="fixed"/>
      <w:tblLook w:val="0000"/>
    </w:tblPr>
    <w:tblGrid>
      <w:gridCol w:w="3079"/>
      <w:gridCol w:w="7087"/>
      <w:tblGridChange w:id="0">
        <w:tblGrid>
          <w:gridCol w:w="3079"/>
          <w:gridCol w:w="7087"/>
        </w:tblGrid>
      </w:tblGridChange>
    </w:tblGrid>
    <w:tr>
      <w:trPr>
        <w:cantSplit w:val="0"/>
        <w:trHeight w:val="1409"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0">
          <w:pPr>
            <w:ind w:left="-156" w:firstLine="0"/>
            <w:rPr/>
          </w:pPr>
          <w:r w:rsidDel="00000000" w:rsidR="00000000" w:rsidRPr="00000000">
            <w:rPr/>
            <w:drawing>
              <wp:inline distB="0" distT="0" distL="114300" distR="114300">
                <wp:extent cx="1947228" cy="742950"/>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47228" cy="742950"/>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b w:val="1"/>
              <w:bCs w:val="1"/>
              <w:color w:val="000000"/>
              <w:rtl w:val="0"/>
            </w:rPr>
            <w:t xml:space="preserve">SECRETARÍA JURÍDICA DISTRITAL</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252"/>
              <w:tab w:val="right" w:leader="none" w:pos="8504"/>
            </w:tabs>
            <w:jc w:val="center"/>
            <w:rPr>
              <w:rFonts w:ascii="Century Gothic" w:cs="Century Gothic" w:eastAsia="Century Gothic" w:hAnsi="Century Gothic"/>
              <w:color w:val="000000"/>
              <w:sz w:val="32"/>
              <w:szCs w:val="32"/>
            </w:rPr>
          </w:pPr>
          <w:r w:rsidDel="00000000" w:rsidR="00000000" w:rsidRPr="00000000">
            <w:rPr>
              <w:rFonts w:ascii="Arial" w:cs="Arial" w:eastAsia="Arial" w:hAnsi="Arial"/>
              <w:b w:val="1"/>
              <w:bCs w:val="1"/>
              <w:color w:val="000000"/>
              <w:rtl w:val="0"/>
            </w:rPr>
            <w:t xml:space="preserve">EVIDENCIA DE REUNIÓN</w:t>
          </w: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hyperlink" Target="https://docs.google.com/forms/d/e/1FAIpQLSeHn0zbYSBEjviifawYB1dYEKuMTFK8m5OkmNwDvNC6FGN_6Q/viewform?usp=sharing&amp;ouid=103897482152794568359"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4pGjMqxb4v4QawbKLjKOK0voeg==">CgMxLjA4AHIhMXBDU0tPRzFRQnhxVDNWb09Nbk40dFVHS1RCYmJGX2JY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